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BF" w:rsidRPr="005918E4" w:rsidRDefault="004D34BF" w:rsidP="005918E4">
      <w:pPr>
        <w:shd w:val="clear" w:color="auto" w:fill="FFFFFF"/>
        <w:spacing w:line="240" w:lineRule="auto"/>
        <w:jc w:val="center"/>
        <w:rPr>
          <w:rFonts w:ascii="Times New Roman" w:eastAsia="Times New Roman" w:hAnsi="Times New Roman" w:cs="Times New Roman"/>
          <w:b/>
          <w:color w:val="000000"/>
          <w:sz w:val="24"/>
          <w:szCs w:val="24"/>
        </w:rPr>
      </w:pPr>
      <w:bookmarkStart w:id="0" w:name="_GoBack"/>
      <w:bookmarkEnd w:id="0"/>
      <w:r w:rsidRPr="005918E4">
        <w:rPr>
          <w:rFonts w:ascii="Script MT Bold" w:eastAsia="Times New Roman" w:hAnsi="Script MT Bold" w:cs="Times New Roman"/>
          <w:b/>
          <w:color w:val="000000"/>
          <w:sz w:val="24"/>
          <w:szCs w:val="24"/>
        </w:rPr>
        <w:t>6</w:t>
      </w:r>
      <w:r w:rsidRPr="005918E4">
        <w:rPr>
          <w:rFonts w:ascii="Script MT Bold" w:eastAsia="Times New Roman" w:hAnsi="Script MT Bold" w:cs="Times New Roman"/>
          <w:b/>
          <w:color w:val="000000"/>
          <w:sz w:val="24"/>
          <w:szCs w:val="24"/>
          <w:vertAlign w:val="superscript"/>
        </w:rPr>
        <w:t>th</w:t>
      </w:r>
      <w:r w:rsidRPr="005918E4">
        <w:rPr>
          <w:rFonts w:ascii="Script MT Bold" w:eastAsia="Times New Roman" w:hAnsi="Script MT Bold" w:cs="Times New Roman"/>
          <w:b/>
          <w:color w:val="000000"/>
          <w:sz w:val="24"/>
          <w:szCs w:val="24"/>
        </w:rPr>
        <w:t xml:space="preserve"> Grade </w:t>
      </w:r>
      <w:r w:rsidR="00300B11" w:rsidRPr="005918E4">
        <w:rPr>
          <w:rFonts w:ascii="Script MT Bold" w:eastAsia="Times New Roman" w:hAnsi="Script MT Bold" w:cs="Times New Roman"/>
          <w:b/>
          <w:color w:val="000000"/>
          <w:sz w:val="24"/>
          <w:szCs w:val="24"/>
        </w:rPr>
        <w:t>Language Arts</w:t>
      </w:r>
      <w:r w:rsidRPr="005918E4">
        <w:rPr>
          <w:rFonts w:ascii="Script MT Bold" w:eastAsia="Times New Roman" w:hAnsi="Script MT Bold" w:cs="Times New Roman"/>
          <w:b/>
          <w:color w:val="000000"/>
          <w:sz w:val="24"/>
          <w:szCs w:val="24"/>
        </w:rPr>
        <w:t xml:space="preserve"> </w:t>
      </w:r>
    </w:p>
    <w:p w:rsidR="004D34BF" w:rsidRPr="005918E4" w:rsidRDefault="004D34BF" w:rsidP="005918E4">
      <w:pPr>
        <w:shd w:val="clear" w:color="auto" w:fill="FFFFFF"/>
        <w:spacing w:line="240" w:lineRule="auto"/>
        <w:jc w:val="center"/>
        <w:rPr>
          <w:rFonts w:ascii="Times New Roman" w:eastAsia="Times New Roman" w:hAnsi="Times New Roman" w:cs="Times New Roman"/>
          <w:b/>
          <w:color w:val="000000"/>
          <w:sz w:val="24"/>
          <w:szCs w:val="24"/>
        </w:rPr>
      </w:pPr>
      <w:r w:rsidRPr="005918E4">
        <w:rPr>
          <w:rFonts w:ascii="Script MT Bold" w:eastAsia="Times New Roman" w:hAnsi="Script MT Bold" w:cs="Times New Roman"/>
          <w:b/>
          <w:color w:val="000000"/>
          <w:sz w:val="24"/>
          <w:szCs w:val="24"/>
        </w:rPr>
        <w:t>Ms. Cristal Winters</w:t>
      </w:r>
      <w:r w:rsidR="005918E4">
        <w:rPr>
          <w:rFonts w:ascii="Script MT Bold" w:eastAsia="Times New Roman" w:hAnsi="Script MT Bold" w:cs="Times New Roman"/>
          <w:b/>
          <w:color w:val="000000"/>
          <w:sz w:val="24"/>
          <w:szCs w:val="24"/>
        </w:rPr>
        <w:t>- Room F230</w:t>
      </w:r>
    </w:p>
    <w:p w:rsidR="004D34BF" w:rsidRPr="00676225" w:rsidRDefault="004D34BF" w:rsidP="005918E4">
      <w:pPr>
        <w:shd w:val="clear" w:color="auto" w:fill="FFFFFF"/>
        <w:spacing w:line="240" w:lineRule="auto"/>
        <w:jc w:val="center"/>
        <w:rPr>
          <w:rFonts w:ascii="Script MT Bold" w:eastAsia="Times New Roman" w:hAnsi="Script MT Bold" w:cs="Times New Roman"/>
          <w:color w:val="000000"/>
          <w:sz w:val="24"/>
          <w:szCs w:val="24"/>
        </w:rPr>
      </w:pPr>
      <w:r w:rsidRPr="005918E4">
        <w:rPr>
          <w:rFonts w:ascii="Script MT Bold" w:eastAsia="Times New Roman" w:hAnsi="Script MT Bold" w:cs="Times New Roman"/>
          <w:b/>
          <w:color w:val="000000"/>
          <w:sz w:val="24"/>
          <w:szCs w:val="24"/>
        </w:rPr>
        <w:t>Email</w:t>
      </w:r>
      <w:r w:rsidRPr="004D34BF">
        <w:rPr>
          <w:rFonts w:ascii="Script MT Bold" w:eastAsia="Times New Roman" w:hAnsi="Script MT Bold" w:cs="Times New Roman"/>
          <w:color w:val="000000"/>
          <w:sz w:val="24"/>
          <w:szCs w:val="24"/>
        </w:rPr>
        <w:t xml:space="preserve">: </w:t>
      </w:r>
      <w:r w:rsidR="00181CB9">
        <w:rPr>
          <w:rFonts w:ascii="Calibri" w:eastAsia="Times New Roman" w:hAnsi="Calibri" w:cs="Times New Roman"/>
          <w:color w:val="000000"/>
          <w:sz w:val="24"/>
          <w:szCs w:val="24"/>
        </w:rPr>
        <w:t>cwatkins@gcarams</w:t>
      </w:r>
      <w:r w:rsidRPr="004D34BF">
        <w:rPr>
          <w:rFonts w:ascii="Calibri" w:eastAsia="Times New Roman" w:hAnsi="Calibri" w:cs="Times New Roman"/>
          <w:color w:val="000000"/>
          <w:sz w:val="24"/>
          <w:szCs w:val="24"/>
        </w:rPr>
        <w:t xml:space="preserve">.org </w:t>
      </w:r>
      <w:r w:rsidR="00676225">
        <w:rPr>
          <w:rFonts w:ascii="Calibri" w:eastAsia="Times New Roman" w:hAnsi="Calibri" w:cs="Times New Roman"/>
          <w:color w:val="000000"/>
          <w:sz w:val="24"/>
          <w:szCs w:val="24"/>
        </w:rPr>
        <w:t xml:space="preserve">       </w:t>
      </w:r>
      <w:r w:rsidR="00676225">
        <w:rPr>
          <w:rFonts w:ascii="Script MT Bold" w:eastAsia="Times New Roman" w:hAnsi="Script MT Bold" w:cs="Times New Roman"/>
          <w:color w:val="000000"/>
          <w:sz w:val="24"/>
          <w:szCs w:val="24"/>
        </w:rPr>
        <w:t>Website:</w:t>
      </w:r>
      <w:r w:rsidR="00676225" w:rsidRPr="00676225">
        <w:t xml:space="preserve"> </w:t>
      </w:r>
      <w:r w:rsidR="00181CB9">
        <w:rPr>
          <w:rFonts w:eastAsia="Times New Roman" w:cstheme="minorHAnsi"/>
          <w:color w:val="4F81BD" w:themeColor="accent1"/>
          <w:sz w:val="24"/>
          <w:szCs w:val="24"/>
        </w:rPr>
        <w:t>cristalwatkins</w:t>
      </w:r>
      <w:r w:rsidR="00676225" w:rsidRPr="008F11B2">
        <w:rPr>
          <w:rFonts w:eastAsia="Times New Roman" w:cstheme="minorHAnsi"/>
          <w:color w:val="4F81BD" w:themeColor="accent1"/>
          <w:sz w:val="24"/>
          <w:szCs w:val="24"/>
        </w:rPr>
        <w:t>.weebly.com</w:t>
      </w:r>
    </w:p>
    <w:p w:rsidR="00EE0851" w:rsidRPr="005918E4" w:rsidRDefault="00FD36F5" w:rsidP="00FD36F5">
      <w:pPr>
        <w:shd w:val="clear" w:color="auto" w:fill="FFFFFF"/>
        <w:spacing w:line="240" w:lineRule="auto"/>
        <w:rPr>
          <w:rFonts w:eastAsia="Times New Roman" w:cstheme="minorHAnsi"/>
          <w:color w:val="000000"/>
          <w:sz w:val="24"/>
          <w:szCs w:val="24"/>
        </w:rPr>
      </w:pPr>
      <w:r>
        <w:rPr>
          <w:rFonts w:ascii="Script MT Bold" w:eastAsia="Times New Roman" w:hAnsi="Script MT Bold" w:cs="Times New Roman"/>
          <w:color w:val="000000"/>
          <w:sz w:val="24"/>
          <w:szCs w:val="24"/>
        </w:rPr>
        <w:t xml:space="preserve">“You can teach a student a lesson for a day; but if you can teach him to learn by creating curiosity, he will continue the learning process as long as he lives.”  </w:t>
      </w:r>
      <w:r w:rsidR="00BA512E">
        <w:rPr>
          <w:rFonts w:eastAsia="Times New Roman" w:cstheme="minorHAnsi"/>
          <w:color w:val="000000"/>
          <w:sz w:val="24"/>
          <w:szCs w:val="24"/>
        </w:rPr>
        <w:t>- C.</w:t>
      </w:r>
      <w:r w:rsidRPr="005918E4">
        <w:rPr>
          <w:rFonts w:eastAsia="Times New Roman" w:cstheme="minorHAnsi"/>
          <w:color w:val="000000"/>
          <w:sz w:val="24"/>
          <w:szCs w:val="24"/>
        </w:rPr>
        <w:t xml:space="preserve"> P. Bedford</w:t>
      </w:r>
    </w:p>
    <w:p w:rsidR="005918E4" w:rsidRDefault="005918E4" w:rsidP="00597429">
      <w:pPr>
        <w:shd w:val="clear" w:color="auto" w:fill="FFFFFF"/>
        <w:spacing w:line="240" w:lineRule="exact"/>
        <w:rPr>
          <w:rFonts w:ascii="Script MT Bold" w:eastAsia="Times New Roman" w:hAnsi="Script MT Bold" w:cs="Times New Roman"/>
          <w:color w:val="000000"/>
          <w:sz w:val="24"/>
          <w:szCs w:val="24"/>
        </w:rPr>
        <w:sectPr w:rsidR="005918E4" w:rsidSect="00257E08">
          <w:type w:val="continuous"/>
          <w:pgSz w:w="12240" w:h="15840"/>
          <w:pgMar w:top="1440" w:right="1440" w:bottom="1440" w:left="1440" w:header="720" w:footer="720" w:gutter="0"/>
          <w:cols w:space="720"/>
          <w:docGrid w:linePitch="360"/>
        </w:sectPr>
      </w:pPr>
    </w:p>
    <w:p w:rsidR="005918E4" w:rsidRPr="005918E4" w:rsidRDefault="004D34BF" w:rsidP="00597429">
      <w:pPr>
        <w:shd w:val="clear" w:color="auto" w:fill="FFFFFF"/>
        <w:spacing w:line="240" w:lineRule="exact"/>
        <w:rPr>
          <w:rFonts w:ascii="Script MT Bold" w:eastAsia="Times New Roman" w:hAnsi="Script MT Bold" w:cs="Times New Roman"/>
          <w:b/>
          <w:color w:val="000000"/>
          <w:sz w:val="24"/>
          <w:szCs w:val="24"/>
        </w:rPr>
      </w:pPr>
      <w:r w:rsidRPr="005918E4">
        <w:rPr>
          <w:rFonts w:ascii="Script MT Bold" w:eastAsia="Times New Roman" w:hAnsi="Script MT Bold" w:cs="Times New Roman"/>
          <w:b/>
          <w:color w:val="000000"/>
          <w:sz w:val="24"/>
          <w:szCs w:val="24"/>
        </w:rPr>
        <w:lastRenderedPageBreak/>
        <w:t xml:space="preserve">Grading: </w:t>
      </w:r>
    </w:p>
    <w:p w:rsidR="005918E4" w:rsidRPr="00676225" w:rsidRDefault="004D34BF" w:rsidP="00597429">
      <w:pPr>
        <w:shd w:val="clear" w:color="auto" w:fill="FFFFFF"/>
        <w:spacing w:line="240" w:lineRule="exact"/>
        <w:rPr>
          <w:rFonts w:ascii="Times New Roman" w:eastAsia="Times New Roman" w:hAnsi="Times New Roman" w:cs="Times New Roman"/>
          <w:color w:val="000000"/>
          <w:sz w:val="20"/>
          <w:szCs w:val="20"/>
        </w:rPr>
      </w:pPr>
      <w:r w:rsidRPr="00676225">
        <w:rPr>
          <w:rFonts w:ascii="Calibri" w:eastAsia="Times New Roman" w:hAnsi="Calibri" w:cs="Times New Roman"/>
          <w:color w:val="000000"/>
          <w:sz w:val="20"/>
          <w:szCs w:val="20"/>
        </w:rPr>
        <w:t>Daily grades</w:t>
      </w:r>
      <w:r w:rsidR="005918E4" w:rsidRPr="00676225">
        <w:rPr>
          <w:rFonts w:ascii="Calibri" w:eastAsia="Times New Roman" w:hAnsi="Calibri" w:cs="Times New Roman"/>
          <w:color w:val="000000"/>
          <w:sz w:val="20"/>
          <w:szCs w:val="20"/>
        </w:rPr>
        <w:tab/>
      </w:r>
      <w:r w:rsidRPr="00676225">
        <w:rPr>
          <w:rFonts w:ascii="Calibri" w:eastAsia="Times New Roman" w:hAnsi="Calibri" w:cs="Times New Roman"/>
          <w:color w:val="000000"/>
          <w:sz w:val="20"/>
          <w:szCs w:val="20"/>
        </w:rPr>
        <w:t>15%</w:t>
      </w:r>
    </w:p>
    <w:p w:rsidR="004D34BF" w:rsidRPr="00676225" w:rsidRDefault="004D34BF" w:rsidP="00597429">
      <w:pPr>
        <w:shd w:val="clear" w:color="auto" w:fill="FFFFFF"/>
        <w:spacing w:line="240" w:lineRule="exact"/>
        <w:rPr>
          <w:rFonts w:ascii="Times New Roman" w:eastAsia="Times New Roman" w:hAnsi="Times New Roman" w:cs="Times New Roman"/>
          <w:color w:val="000000"/>
          <w:sz w:val="20"/>
          <w:szCs w:val="20"/>
        </w:rPr>
      </w:pPr>
      <w:r w:rsidRPr="00676225">
        <w:rPr>
          <w:rFonts w:ascii="Calibri" w:eastAsia="Times New Roman" w:hAnsi="Calibri" w:cs="Times New Roman"/>
          <w:color w:val="000000"/>
          <w:sz w:val="20"/>
          <w:szCs w:val="20"/>
        </w:rPr>
        <w:t>Quizze</w:t>
      </w:r>
      <w:r w:rsidR="00676225">
        <w:rPr>
          <w:rFonts w:ascii="Calibri" w:eastAsia="Times New Roman" w:hAnsi="Calibri" w:cs="Times New Roman"/>
          <w:color w:val="000000"/>
          <w:sz w:val="20"/>
          <w:szCs w:val="20"/>
        </w:rPr>
        <w:t>s</w:t>
      </w:r>
      <w:r w:rsidR="00676225">
        <w:rPr>
          <w:rFonts w:ascii="Calibri" w:eastAsia="Times New Roman" w:hAnsi="Calibri" w:cs="Times New Roman"/>
          <w:color w:val="000000"/>
          <w:sz w:val="20"/>
          <w:szCs w:val="20"/>
        </w:rPr>
        <w:tab/>
      </w:r>
      <w:r w:rsidR="00676225">
        <w:rPr>
          <w:rFonts w:ascii="Calibri" w:eastAsia="Times New Roman" w:hAnsi="Calibri" w:cs="Times New Roman"/>
          <w:color w:val="000000"/>
          <w:sz w:val="20"/>
          <w:szCs w:val="20"/>
        </w:rPr>
        <w:tab/>
      </w:r>
      <w:r w:rsidRPr="00676225">
        <w:rPr>
          <w:rFonts w:ascii="Calibri" w:eastAsia="Times New Roman" w:hAnsi="Calibri" w:cs="Times New Roman"/>
          <w:color w:val="000000"/>
          <w:sz w:val="20"/>
          <w:szCs w:val="20"/>
        </w:rPr>
        <w:t>35%</w:t>
      </w:r>
    </w:p>
    <w:p w:rsidR="004D34BF" w:rsidRPr="00676225" w:rsidRDefault="005918E4" w:rsidP="00597429">
      <w:pPr>
        <w:shd w:val="clear" w:color="auto" w:fill="FFFFFF"/>
        <w:spacing w:line="240" w:lineRule="exact"/>
        <w:rPr>
          <w:rFonts w:ascii="Times New Roman" w:eastAsia="Times New Roman" w:hAnsi="Times New Roman" w:cs="Times New Roman"/>
          <w:color w:val="000000"/>
          <w:sz w:val="20"/>
          <w:szCs w:val="20"/>
        </w:rPr>
      </w:pPr>
      <w:r w:rsidRPr="00676225">
        <w:rPr>
          <w:rFonts w:ascii="Calibri" w:eastAsia="Times New Roman" w:hAnsi="Calibri" w:cs="Times New Roman"/>
          <w:color w:val="000000"/>
          <w:sz w:val="20"/>
          <w:szCs w:val="20"/>
        </w:rPr>
        <w:t>Tests</w:t>
      </w:r>
      <w:r w:rsidRPr="00676225">
        <w:rPr>
          <w:rFonts w:ascii="Calibri" w:eastAsia="Times New Roman" w:hAnsi="Calibri" w:cs="Times New Roman"/>
          <w:color w:val="000000"/>
          <w:sz w:val="20"/>
          <w:szCs w:val="20"/>
        </w:rPr>
        <w:tab/>
      </w:r>
      <w:r w:rsidRPr="00676225">
        <w:rPr>
          <w:rFonts w:ascii="Calibri" w:eastAsia="Times New Roman" w:hAnsi="Calibri" w:cs="Times New Roman"/>
          <w:color w:val="000000"/>
          <w:sz w:val="20"/>
          <w:szCs w:val="20"/>
        </w:rPr>
        <w:tab/>
      </w:r>
      <w:r w:rsidR="004D34BF" w:rsidRPr="00676225">
        <w:rPr>
          <w:rFonts w:ascii="Calibri" w:eastAsia="Times New Roman" w:hAnsi="Calibri" w:cs="Times New Roman"/>
          <w:color w:val="000000"/>
          <w:sz w:val="20"/>
          <w:szCs w:val="20"/>
        </w:rPr>
        <w:t>50%</w:t>
      </w:r>
    </w:p>
    <w:p w:rsidR="005918E4" w:rsidRDefault="005918E4" w:rsidP="004D34BF">
      <w:pPr>
        <w:shd w:val="clear" w:color="auto" w:fill="FFFFFF"/>
        <w:spacing w:line="240" w:lineRule="auto"/>
        <w:rPr>
          <w:rFonts w:ascii="Script MT Bold" w:eastAsia="Times New Roman" w:hAnsi="Script MT Bold" w:cs="Times New Roman"/>
          <w:color w:val="000000"/>
          <w:sz w:val="24"/>
          <w:szCs w:val="24"/>
        </w:rPr>
      </w:pPr>
    </w:p>
    <w:p w:rsidR="005918E4" w:rsidRDefault="005918E4" w:rsidP="004D34BF">
      <w:pPr>
        <w:shd w:val="clear" w:color="auto" w:fill="FFFFFF"/>
        <w:spacing w:line="240" w:lineRule="auto"/>
        <w:rPr>
          <w:rFonts w:ascii="Script MT Bold" w:eastAsia="Times New Roman" w:hAnsi="Script MT Bold" w:cs="Times New Roman"/>
          <w:color w:val="000000"/>
          <w:sz w:val="24"/>
          <w:szCs w:val="24"/>
        </w:rPr>
      </w:pPr>
    </w:p>
    <w:p w:rsidR="00EE0851" w:rsidRDefault="00FD36F5" w:rsidP="004D34BF">
      <w:pPr>
        <w:shd w:val="clear" w:color="auto" w:fill="FFFFFF"/>
        <w:spacing w:line="240" w:lineRule="auto"/>
        <w:rPr>
          <w:rFonts w:ascii="Script MT Bold" w:eastAsia="Times New Roman" w:hAnsi="Script MT Bold" w:cs="Times New Roman"/>
          <w:color w:val="000000"/>
          <w:sz w:val="24"/>
          <w:szCs w:val="24"/>
        </w:rPr>
      </w:pPr>
      <w:r>
        <w:rPr>
          <w:rFonts w:ascii="Script MT Bold" w:eastAsia="Times New Roman" w:hAnsi="Script MT Bold" w:cs="Times New Roman"/>
          <w:color w:val="000000"/>
          <w:sz w:val="24"/>
          <w:szCs w:val="24"/>
        </w:rPr>
        <w:lastRenderedPageBreak/>
        <w:t>Grading Scale</w:t>
      </w:r>
    </w:p>
    <w:p w:rsidR="00FD36F5" w:rsidRPr="00676225" w:rsidRDefault="00FD36F5" w:rsidP="004D34BF">
      <w:pPr>
        <w:shd w:val="clear" w:color="auto" w:fill="FFFFFF"/>
        <w:spacing w:line="240" w:lineRule="auto"/>
        <w:rPr>
          <w:rFonts w:eastAsia="Times New Roman" w:cstheme="minorHAnsi"/>
          <w:color w:val="000000"/>
          <w:sz w:val="20"/>
          <w:szCs w:val="20"/>
        </w:rPr>
      </w:pPr>
      <w:r w:rsidRPr="00676225">
        <w:rPr>
          <w:rFonts w:eastAsia="Times New Roman" w:cstheme="minorHAnsi"/>
          <w:color w:val="000000"/>
          <w:sz w:val="20"/>
          <w:szCs w:val="20"/>
        </w:rPr>
        <w:t>A</w:t>
      </w:r>
      <w:r w:rsidRPr="00676225">
        <w:rPr>
          <w:rFonts w:eastAsia="Times New Roman" w:cstheme="minorHAnsi"/>
          <w:color w:val="000000"/>
          <w:sz w:val="20"/>
          <w:szCs w:val="20"/>
        </w:rPr>
        <w:tab/>
        <w:t>93-100</w:t>
      </w:r>
    </w:p>
    <w:p w:rsidR="00FD36F5" w:rsidRPr="00676225" w:rsidRDefault="00FD36F5" w:rsidP="004D34BF">
      <w:pPr>
        <w:shd w:val="clear" w:color="auto" w:fill="FFFFFF"/>
        <w:spacing w:line="240" w:lineRule="auto"/>
        <w:rPr>
          <w:rFonts w:eastAsia="Times New Roman" w:cstheme="minorHAnsi"/>
          <w:color w:val="000000"/>
          <w:sz w:val="20"/>
          <w:szCs w:val="20"/>
        </w:rPr>
      </w:pPr>
      <w:r w:rsidRPr="00676225">
        <w:rPr>
          <w:rFonts w:eastAsia="Times New Roman" w:cstheme="minorHAnsi"/>
          <w:color w:val="000000"/>
          <w:sz w:val="20"/>
          <w:szCs w:val="20"/>
        </w:rPr>
        <w:t>B</w:t>
      </w:r>
      <w:r w:rsidRPr="00676225">
        <w:rPr>
          <w:rFonts w:eastAsia="Times New Roman" w:cstheme="minorHAnsi"/>
          <w:color w:val="000000"/>
          <w:sz w:val="20"/>
          <w:szCs w:val="20"/>
        </w:rPr>
        <w:tab/>
        <w:t>85-92</w:t>
      </w:r>
    </w:p>
    <w:p w:rsidR="00FD36F5" w:rsidRPr="00676225" w:rsidRDefault="00FD36F5" w:rsidP="004D34BF">
      <w:pPr>
        <w:shd w:val="clear" w:color="auto" w:fill="FFFFFF"/>
        <w:spacing w:line="240" w:lineRule="auto"/>
        <w:rPr>
          <w:rFonts w:eastAsia="Times New Roman" w:cstheme="minorHAnsi"/>
          <w:color w:val="000000"/>
          <w:sz w:val="20"/>
          <w:szCs w:val="20"/>
        </w:rPr>
      </w:pPr>
      <w:r w:rsidRPr="00676225">
        <w:rPr>
          <w:rFonts w:eastAsia="Times New Roman" w:cstheme="minorHAnsi"/>
          <w:color w:val="000000"/>
          <w:sz w:val="20"/>
          <w:szCs w:val="20"/>
        </w:rPr>
        <w:t>C</w:t>
      </w:r>
      <w:r w:rsidRPr="00676225">
        <w:rPr>
          <w:rFonts w:eastAsia="Times New Roman" w:cstheme="minorHAnsi"/>
          <w:color w:val="000000"/>
          <w:sz w:val="20"/>
          <w:szCs w:val="20"/>
        </w:rPr>
        <w:tab/>
        <w:t>75</w:t>
      </w:r>
      <w:r w:rsidR="005918E4" w:rsidRPr="00676225">
        <w:rPr>
          <w:rFonts w:eastAsia="Times New Roman" w:cstheme="minorHAnsi"/>
          <w:color w:val="000000"/>
          <w:sz w:val="20"/>
          <w:szCs w:val="20"/>
        </w:rPr>
        <w:t>-84</w:t>
      </w:r>
    </w:p>
    <w:p w:rsidR="00FD36F5" w:rsidRPr="00676225" w:rsidRDefault="00FD36F5" w:rsidP="004D34BF">
      <w:pPr>
        <w:shd w:val="clear" w:color="auto" w:fill="FFFFFF"/>
        <w:spacing w:line="240" w:lineRule="auto"/>
        <w:rPr>
          <w:rFonts w:eastAsia="Times New Roman" w:cstheme="minorHAnsi"/>
          <w:color w:val="000000"/>
          <w:sz w:val="20"/>
          <w:szCs w:val="20"/>
        </w:rPr>
      </w:pPr>
      <w:r w:rsidRPr="00676225">
        <w:rPr>
          <w:rFonts w:eastAsia="Times New Roman" w:cstheme="minorHAnsi"/>
          <w:color w:val="000000"/>
          <w:sz w:val="20"/>
          <w:szCs w:val="20"/>
        </w:rPr>
        <w:t>D</w:t>
      </w:r>
      <w:r w:rsidRPr="00676225">
        <w:rPr>
          <w:rFonts w:eastAsia="Times New Roman" w:cstheme="minorHAnsi"/>
          <w:color w:val="000000"/>
          <w:sz w:val="20"/>
          <w:szCs w:val="20"/>
        </w:rPr>
        <w:tab/>
      </w:r>
      <w:r w:rsidR="005918E4" w:rsidRPr="00676225">
        <w:rPr>
          <w:rFonts w:eastAsia="Times New Roman" w:cstheme="minorHAnsi"/>
          <w:color w:val="000000"/>
          <w:sz w:val="20"/>
          <w:szCs w:val="20"/>
        </w:rPr>
        <w:t>70-74</w:t>
      </w:r>
    </w:p>
    <w:p w:rsidR="005918E4" w:rsidRPr="00676225" w:rsidRDefault="005918E4" w:rsidP="004D34BF">
      <w:pPr>
        <w:shd w:val="clear" w:color="auto" w:fill="FFFFFF"/>
        <w:spacing w:line="240" w:lineRule="auto"/>
        <w:rPr>
          <w:rFonts w:eastAsia="Times New Roman" w:cstheme="minorHAnsi"/>
          <w:color w:val="000000"/>
          <w:sz w:val="20"/>
          <w:szCs w:val="20"/>
        </w:rPr>
      </w:pPr>
      <w:r w:rsidRPr="00676225">
        <w:rPr>
          <w:rFonts w:eastAsia="Times New Roman" w:cstheme="minorHAnsi"/>
          <w:color w:val="000000"/>
          <w:sz w:val="20"/>
          <w:szCs w:val="20"/>
        </w:rPr>
        <w:t>F</w:t>
      </w:r>
      <w:r w:rsidRPr="00676225">
        <w:rPr>
          <w:rFonts w:eastAsia="Times New Roman" w:cstheme="minorHAnsi"/>
          <w:color w:val="000000"/>
          <w:sz w:val="20"/>
          <w:szCs w:val="20"/>
        </w:rPr>
        <w:tab/>
        <w:t>69 &amp; Below</w:t>
      </w:r>
    </w:p>
    <w:p w:rsidR="005918E4" w:rsidRDefault="005918E4" w:rsidP="00FD36F5">
      <w:pPr>
        <w:shd w:val="clear" w:color="auto" w:fill="FFFFFF"/>
        <w:spacing w:line="240" w:lineRule="auto"/>
        <w:rPr>
          <w:rFonts w:ascii="Script MT Bold" w:eastAsia="Times New Roman" w:hAnsi="Script MT Bold" w:cs="Times New Roman"/>
          <w:color w:val="000000"/>
          <w:sz w:val="24"/>
          <w:szCs w:val="24"/>
        </w:rPr>
        <w:sectPr w:rsidR="005918E4" w:rsidSect="005918E4">
          <w:type w:val="continuous"/>
          <w:pgSz w:w="12240" w:h="15840"/>
          <w:pgMar w:top="1440" w:right="1440" w:bottom="1440" w:left="1440" w:header="720" w:footer="720" w:gutter="0"/>
          <w:cols w:num="2" w:space="720"/>
          <w:docGrid w:linePitch="360"/>
        </w:sectPr>
      </w:pPr>
    </w:p>
    <w:p w:rsidR="005918E4" w:rsidRPr="004D34BF" w:rsidRDefault="005918E4" w:rsidP="005918E4">
      <w:pPr>
        <w:shd w:val="clear" w:color="auto" w:fill="FFFFFF"/>
        <w:spacing w:line="240" w:lineRule="exact"/>
        <w:rPr>
          <w:rFonts w:ascii="Times New Roman" w:eastAsia="Times New Roman" w:hAnsi="Times New Roman" w:cs="Times New Roman"/>
          <w:color w:val="000000"/>
          <w:sz w:val="24"/>
          <w:szCs w:val="24"/>
        </w:rPr>
      </w:pPr>
      <w:r w:rsidRPr="005918E4">
        <w:rPr>
          <w:rFonts w:ascii="Script MT Bold" w:eastAsia="Times New Roman" w:hAnsi="Script MT Bold" w:cs="Times New Roman"/>
          <w:b/>
          <w:color w:val="000000"/>
          <w:sz w:val="24"/>
          <w:szCs w:val="24"/>
        </w:rPr>
        <w:lastRenderedPageBreak/>
        <w:t>Required materials</w:t>
      </w:r>
      <w:r w:rsidRPr="004D34BF">
        <w:rPr>
          <w:rFonts w:ascii="Script MT Bold" w:eastAsia="Times New Roman" w:hAnsi="Script MT Bold" w:cs="Times New Roman"/>
          <w:color w:val="000000"/>
          <w:sz w:val="24"/>
          <w:szCs w:val="24"/>
        </w:rPr>
        <w:t xml:space="preserve">: </w:t>
      </w:r>
      <w:r w:rsidRPr="004D34BF">
        <w:rPr>
          <w:rFonts w:ascii="Calibri" w:eastAsia="Times New Roman" w:hAnsi="Calibri" w:cs="Times New Roman"/>
          <w:color w:val="000000"/>
          <w:sz w:val="24"/>
          <w:szCs w:val="24"/>
        </w:rPr>
        <w:t>pencil</w:t>
      </w:r>
      <w:r w:rsidR="00706C81">
        <w:rPr>
          <w:rFonts w:ascii="Calibri" w:eastAsia="Times New Roman" w:hAnsi="Calibri" w:cs="Times New Roman"/>
          <w:color w:val="000000"/>
          <w:sz w:val="24"/>
          <w:szCs w:val="24"/>
        </w:rPr>
        <w:t>s, blue and</w:t>
      </w:r>
      <w:r>
        <w:rPr>
          <w:rFonts w:ascii="Calibri" w:eastAsia="Times New Roman" w:hAnsi="Calibri" w:cs="Times New Roman"/>
          <w:color w:val="000000"/>
          <w:sz w:val="24"/>
          <w:szCs w:val="24"/>
        </w:rPr>
        <w:t xml:space="preserve"> red pen (for journal editing </w:t>
      </w:r>
      <w:r w:rsidRPr="00300B11">
        <w:rPr>
          <w:rFonts w:ascii="Calibri" w:eastAsia="Times New Roman" w:hAnsi="Calibri" w:cs="Times New Roman"/>
          <w:color w:val="000000"/>
          <w:sz w:val="24"/>
          <w:szCs w:val="24"/>
          <w:u w:val="single"/>
        </w:rPr>
        <w:t>only</w:t>
      </w:r>
      <w:r>
        <w:rPr>
          <w:rFonts w:ascii="Calibri" w:eastAsia="Times New Roman" w:hAnsi="Calibri" w:cs="Times New Roman"/>
          <w:color w:val="000000"/>
          <w:sz w:val="24"/>
          <w:szCs w:val="24"/>
        </w:rPr>
        <w:t>)</w:t>
      </w:r>
      <w:r w:rsidRPr="004D34BF">
        <w:rPr>
          <w:rFonts w:ascii="Calibri" w:eastAsia="Times New Roman" w:hAnsi="Calibri" w:cs="Times New Roman"/>
          <w:color w:val="000000"/>
          <w:sz w:val="24"/>
          <w:szCs w:val="24"/>
        </w:rPr>
        <w:t xml:space="preserve">, </w:t>
      </w:r>
      <w:r w:rsidR="00706C81">
        <w:rPr>
          <w:rFonts w:ascii="Calibri" w:eastAsia="Times New Roman" w:hAnsi="Calibri" w:cs="Times New Roman"/>
          <w:color w:val="000000"/>
          <w:sz w:val="24"/>
          <w:szCs w:val="24"/>
        </w:rPr>
        <w:t xml:space="preserve">color pencils, </w:t>
      </w:r>
      <w:r w:rsidRPr="004D34BF">
        <w:rPr>
          <w:rFonts w:ascii="Calibri" w:eastAsia="Times New Roman" w:hAnsi="Calibri" w:cs="Times New Roman"/>
          <w:color w:val="000000"/>
          <w:sz w:val="24"/>
          <w:szCs w:val="24"/>
        </w:rPr>
        <w:t>notebook pape</w:t>
      </w:r>
      <w:r>
        <w:rPr>
          <w:rFonts w:ascii="Calibri" w:eastAsia="Times New Roman" w:hAnsi="Calibri" w:cs="Times New Roman"/>
          <w:color w:val="000000"/>
          <w:sz w:val="24"/>
          <w:szCs w:val="24"/>
        </w:rPr>
        <w:t xml:space="preserve">r, 3-ring notebook, college or wide ruled composition journal </w:t>
      </w:r>
    </w:p>
    <w:p w:rsidR="005918E4" w:rsidRPr="00300B11" w:rsidRDefault="005918E4" w:rsidP="005918E4">
      <w:pPr>
        <w:shd w:val="clear" w:color="auto" w:fill="FFFFFF"/>
        <w:spacing w:line="240" w:lineRule="exact"/>
        <w:rPr>
          <w:rFonts w:ascii="Script MT Bold" w:eastAsia="Times New Roman" w:hAnsi="Script MT Bold" w:cs="Times New Roman"/>
          <w:color w:val="000000"/>
          <w:sz w:val="24"/>
          <w:szCs w:val="24"/>
        </w:rPr>
      </w:pPr>
      <w:r w:rsidRPr="005918E4">
        <w:rPr>
          <w:rFonts w:ascii="Script MT Bold" w:eastAsia="Times New Roman" w:hAnsi="Script MT Bold" w:cs="Times New Roman"/>
          <w:b/>
          <w:color w:val="000000"/>
          <w:sz w:val="24"/>
          <w:szCs w:val="24"/>
        </w:rPr>
        <w:t>Text</w:t>
      </w:r>
      <w:r>
        <w:rPr>
          <w:rFonts w:ascii="Script MT Bold" w:eastAsia="Times New Roman" w:hAnsi="Script MT Bold" w:cs="Times New Roman"/>
          <w:color w:val="000000"/>
          <w:sz w:val="24"/>
          <w:szCs w:val="24"/>
        </w:rPr>
        <w:t xml:space="preserve">: </w:t>
      </w:r>
      <w:r>
        <w:rPr>
          <w:rFonts w:ascii="Calibri" w:eastAsia="Times New Roman" w:hAnsi="Calibri" w:cs="Times New Roman"/>
          <w:i/>
          <w:color w:val="000000"/>
          <w:sz w:val="24"/>
          <w:szCs w:val="24"/>
        </w:rPr>
        <w:t>English 6</w:t>
      </w:r>
      <w:r>
        <w:rPr>
          <w:rFonts w:ascii="Calibri" w:eastAsia="Times New Roman" w:hAnsi="Calibri" w:cs="Times New Roman"/>
          <w:color w:val="000000"/>
          <w:sz w:val="24"/>
          <w:szCs w:val="24"/>
        </w:rPr>
        <w:t xml:space="preserve">- BJU </w:t>
      </w:r>
      <w:r w:rsidR="00706C81">
        <w:rPr>
          <w:rFonts w:ascii="Calibri" w:eastAsia="Times New Roman" w:hAnsi="Calibri" w:cs="Times New Roman"/>
          <w:color w:val="000000"/>
          <w:sz w:val="24"/>
          <w:szCs w:val="24"/>
        </w:rPr>
        <w:t>Press ($26.00 replacement fee)</w:t>
      </w:r>
    </w:p>
    <w:p w:rsidR="00FD36F5" w:rsidRDefault="004D34BF" w:rsidP="00FD36F5">
      <w:pPr>
        <w:shd w:val="clear" w:color="auto" w:fill="FFFFFF"/>
        <w:spacing w:line="240" w:lineRule="auto"/>
        <w:rPr>
          <w:rFonts w:eastAsia="Times New Roman" w:cstheme="minorHAnsi"/>
          <w:color w:val="000000"/>
          <w:sz w:val="24"/>
          <w:szCs w:val="24"/>
        </w:rPr>
      </w:pPr>
      <w:r w:rsidRPr="005918E4">
        <w:rPr>
          <w:rFonts w:ascii="Script MT Bold" w:eastAsia="Times New Roman" w:hAnsi="Script MT Bold" w:cs="Times New Roman"/>
          <w:b/>
          <w:color w:val="000000"/>
          <w:sz w:val="24"/>
          <w:szCs w:val="24"/>
        </w:rPr>
        <w:t>Course Content</w:t>
      </w:r>
      <w:r w:rsidRPr="004D34BF">
        <w:rPr>
          <w:rFonts w:ascii="Script MT Bold" w:eastAsia="Times New Roman" w:hAnsi="Script MT Bold" w:cs="Times New Roman"/>
          <w:color w:val="000000"/>
          <w:sz w:val="24"/>
          <w:szCs w:val="24"/>
        </w:rPr>
        <w:t>:</w:t>
      </w:r>
      <w:r w:rsidR="00203B09">
        <w:rPr>
          <w:rFonts w:ascii="Script MT Bold" w:eastAsia="Times New Roman" w:hAnsi="Script MT Bold" w:cs="Times New Roman"/>
          <w:color w:val="000000"/>
          <w:sz w:val="24"/>
          <w:szCs w:val="24"/>
        </w:rPr>
        <w:t xml:space="preserve"> </w:t>
      </w:r>
      <w:r w:rsidR="00FD36F5" w:rsidRPr="00FD36F5">
        <w:rPr>
          <w:rFonts w:eastAsia="Times New Roman" w:cstheme="minorHAnsi"/>
          <w:color w:val="000000"/>
          <w:sz w:val="24"/>
          <w:szCs w:val="24"/>
        </w:rPr>
        <w:t xml:space="preserve">Students will continue to foster an appreciation of language as a gift from God while developing the use of correct grammar in both oral and written communication.  While developing advanced vocabulary, students will also improve their comprehension skills in literary </w:t>
      </w:r>
      <w:r w:rsidR="008F11B2">
        <w:rPr>
          <w:rFonts w:eastAsia="Times New Roman" w:cstheme="minorHAnsi"/>
          <w:color w:val="000000"/>
          <w:sz w:val="24"/>
          <w:szCs w:val="24"/>
        </w:rPr>
        <w:t>work</w:t>
      </w:r>
      <w:r w:rsidR="00FD36F5" w:rsidRPr="00FD36F5">
        <w:rPr>
          <w:rFonts w:eastAsia="Times New Roman" w:cstheme="minorHAnsi"/>
          <w:color w:val="000000"/>
          <w:sz w:val="24"/>
          <w:szCs w:val="24"/>
        </w:rPr>
        <w:t xml:space="preserve">s.  </w:t>
      </w:r>
    </w:p>
    <w:p w:rsidR="00A365AE" w:rsidRDefault="00024741" w:rsidP="00024741">
      <w:pPr>
        <w:pStyle w:val="ListParagraph"/>
        <w:numPr>
          <w:ilvl w:val="0"/>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Grammar</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Eight parts of speech</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Punctuation rules</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Capitulation rules</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Recognizing and wri</w:t>
      </w:r>
      <w:r w:rsidR="00BA512E">
        <w:rPr>
          <w:rFonts w:eastAsia="Times New Roman" w:cstheme="minorHAnsi"/>
          <w:color w:val="000000"/>
          <w:sz w:val="24"/>
          <w:szCs w:val="24"/>
        </w:rPr>
        <w:t>ti</w:t>
      </w:r>
      <w:r>
        <w:rPr>
          <w:rFonts w:eastAsia="Times New Roman" w:cstheme="minorHAnsi"/>
          <w:color w:val="000000"/>
          <w:sz w:val="24"/>
          <w:szCs w:val="24"/>
        </w:rPr>
        <w:t xml:space="preserve">ng </w:t>
      </w:r>
      <w:r w:rsidR="00BA512E">
        <w:rPr>
          <w:rFonts w:eastAsia="Times New Roman" w:cstheme="minorHAnsi"/>
          <w:color w:val="000000"/>
          <w:sz w:val="24"/>
          <w:szCs w:val="24"/>
        </w:rPr>
        <w:t>grammatically rich</w:t>
      </w:r>
      <w:r>
        <w:rPr>
          <w:rFonts w:eastAsia="Times New Roman" w:cstheme="minorHAnsi"/>
          <w:color w:val="000000"/>
          <w:sz w:val="24"/>
          <w:szCs w:val="24"/>
        </w:rPr>
        <w:t xml:space="preserve"> sentences </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Diagraming </w:t>
      </w:r>
    </w:p>
    <w:p w:rsidR="00024741" w:rsidRDefault="00024741" w:rsidP="00024741">
      <w:pPr>
        <w:pStyle w:val="ListParagraph"/>
        <w:numPr>
          <w:ilvl w:val="0"/>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Writing- Students will be keeping a writing portfolio for language.  This will contain their essays and a research paper.   </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Personal narrative</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Newspaper editorial</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Research paper</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Writing instructions</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Historical fiction </w:t>
      </w:r>
    </w:p>
    <w:p w:rsid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Compare-contrast essay</w:t>
      </w:r>
    </w:p>
    <w:p w:rsidR="00024741" w:rsidRPr="00024741" w:rsidRDefault="00024741" w:rsidP="00024741">
      <w:pPr>
        <w:pStyle w:val="ListParagraph"/>
        <w:numPr>
          <w:ilvl w:val="1"/>
          <w:numId w:val="9"/>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Limericks &amp; free verse</w:t>
      </w:r>
    </w:p>
    <w:p w:rsidR="00BA512E" w:rsidRDefault="00BA512E" w:rsidP="00FD36F5">
      <w:pPr>
        <w:shd w:val="clear" w:color="auto" w:fill="FFFFFF"/>
        <w:spacing w:line="240" w:lineRule="auto"/>
        <w:rPr>
          <w:rFonts w:ascii="Script MT Bold" w:eastAsia="Times New Roman" w:hAnsi="Script MT Bold" w:cs="Times New Roman"/>
          <w:b/>
          <w:color w:val="000000"/>
          <w:sz w:val="24"/>
          <w:szCs w:val="24"/>
        </w:rPr>
      </w:pPr>
    </w:p>
    <w:p w:rsidR="00706C81" w:rsidRDefault="00706C81" w:rsidP="00FD36F5">
      <w:pPr>
        <w:shd w:val="clear" w:color="auto" w:fill="FFFFFF"/>
        <w:spacing w:line="240" w:lineRule="auto"/>
        <w:rPr>
          <w:rFonts w:ascii="Script MT Bold" w:eastAsia="Times New Roman" w:hAnsi="Script MT Bold" w:cs="Times New Roman"/>
          <w:b/>
          <w:color w:val="000000"/>
          <w:sz w:val="24"/>
          <w:szCs w:val="24"/>
        </w:rPr>
      </w:pPr>
    </w:p>
    <w:p w:rsidR="005918E4" w:rsidRDefault="005918E4" w:rsidP="00FD36F5">
      <w:pPr>
        <w:shd w:val="clear" w:color="auto" w:fill="FFFFFF"/>
        <w:spacing w:line="240" w:lineRule="auto"/>
        <w:rPr>
          <w:rFonts w:ascii="Script MT Bold" w:eastAsia="Times New Roman" w:hAnsi="Script MT Bold" w:cs="Times New Roman"/>
          <w:b/>
          <w:color w:val="000000"/>
          <w:sz w:val="24"/>
          <w:szCs w:val="24"/>
        </w:rPr>
      </w:pPr>
      <w:r>
        <w:rPr>
          <w:rFonts w:ascii="Script MT Bold" w:eastAsia="Times New Roman" w:hAnsi="Script MT Bold" w:cs="Times New Roman"/>
          <w:b/>
          <w:color w:val="000000"/>
          <w:sz w:val="24"/>
          <w:szCs w:val="24"/>
        </w:rPr>
        <w:lastRenderedPageBreak/>
        <w:t>Late Work Policy First Semester:</w:t>
      </w:r>
    </w:p>
    <w:p w:rsidR="005918E4" w:rsidRDefault="005918E4" w:rsidP="00FD36F5">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Any assignment turned in after the teacher has collected the homework will be considered late.  An “M” will be entered into the grade book to indicate that the assignment is missing.  After three days a zero will be entered into the grade book</w:t>
      </w:r>
      <w:r w:rsidR="002D6D14">
        <w:rPr>
          <w:rFonts w:eastAsia="Times New Roman" w:cstheme="minorHAnsi"/>
          <w:color w:val="000000"/>
          <w:sz w:val="24"/>
          <w:szCs w:val="24"/>
        </w:rPr>
        <w:t>,</w:t>
      </w:r>
      <w:r>
        <w:rPr>
          <w:rFonts w:eastAsia="Times New Roman" w:cstheme="minorHAnsi"/>
          <w:color w:val="000000"/>
          <w:sz w:val="24"/>
          <w:szCs w:val="24"/>
        </w:rPr>
        <w:t xml:space="preserve"> and the assignment will not be accepted for any credit.  </w:t>
      </w:r>
    </w:p>
    <w:p w:rsidR="005918E4" w:rsidRDefault="005918E4" w:rsidP="005918E4">
      <w:pPr>
        <w:pStyle w:val="ListParagraph"/>
        <w:numPr>
          <w:ilvl w:val="0"/>
          <w:numId w:val="5"/>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1 day late= 20% off the graded assignment</w:t>
      </w:r>
    </w:p>
    <w:p w:rsidR="005918E4" w:rsidRDefault="005918E4" w:rsidP="005918E4">
      <w:pPr>
        <w:pStyle w:val="ListParagraph"/>
        <w:numPr>
          <w:ilvl w:val="0"/>
          <w:numId w:val="5"/>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2 days late= 50% off the graded assignment </w:t>
      </w:r>
    </w:p>
    <w:p w:rsidR="005918E4" w:rsidRPr="005918E4" w:rsidRDefault="005918E4" w:rsidP="005918E4">
      <w:pPr>
        <w:pStyle w:val="ListParagraph"/>
        <w:numPr>
          <w:ilvl w:val="0"/>
          <w:numId w:val="5"/>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 xml:space="preserve">3 days late will result in zero credit given </w:t>
      </w:r>
    </w:p>
    <w:p w:rsidR="005918E4" w:rsidRDefault="005918E4" w:rsidP="00FD36F5">
      <w:pPr>
        <w:shd w:val="clear" w:color="auto" w:fill="FFFFFF"/>
        <w:spacing w:line="240" w:lineRule="auto"/>
        <w:rPr>
          <w:rFonts w:ascii="Script MT Bold" w:eastAsia="Times New Roman" w:hAnsi="Script MT Bold" w:cs="Times New Roman"/>
          <w:b/>
          <w:color w:val="000000"/>
          <w:sz w:val="24"/>
          <w:szCs w:val="24"/>
        </w:rPr>
      </w:pPr>
      <w:r>
        <w:rPr>
          <w:rFonts w:ascii="Script MT Bold" w:eastAsia="Times New Roman" w:hAnsi="Script MT Bold" w:cs="Times New Roman"/>
          <w:b/>
          <w:color w:val="000000"/>
          <w:sz w:val="24"/>
          <w:szCs w:val="24"/>
        </w:rPr>
        <w:t>Late Work Policy Second Semester:</w:t>
      </w:r>
    </w:p>
    <w:p w:rsidR="00676225" w:rsidRDefault="00676225" w:rsidP="00FD36F5">
      <w:p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In order to prepare students for 7</w:t>
      </w:r>
      <w:r w:rsidRPr="00676225">
        <w:rPr>
          <w:rFonts w:eastAsia="Times New Roman" w:cstheme="minorHAnsi"/>
          <w:color w:val="000000"/>
          <w:sz w:val="24"/>
          <w:szCs w:val="24"/>
          <w:vertAlign w:val="superscript"/>
        </w:rPr>
        <w:t>th</w:t>
      </w:r>
      <w:r>
        <w:rPr>
          <w:rFonts w:eastAsia="Times New Roman" w:cstheme="minorHAnsi"/>
          <w:color w:val="000000"/>
          <w:sz w:val="24"/>
          <w:szCs w:val="24"/>
        </w:rPr>
        <w:t xml:space="preserve"> and 8</w:t>
      </w:r>
      <w:r w:rsidRPr="00676225">
        <w:rPr>
          <w:rFonts w:eastAsia="Times New Roman" w:cstheme="minorHAnsi"/>
          <w:color w:val="000000"/>
          <w:sz w:val="24"/>
          <w:szCs w:val="24"/>
          <w:vertAlign w:val="superscript"/>
        </w:rPr>
        <w:t>th</w:t>
      </w:r>
      <w:r>
        <w:rPr>
          <w:rFonts w:eastAsia="Times New Roman" w:cstheme="minorHAnsi"/>
          <w:color w:val="000000"/>
          <w:sz w:val="24"/>
          <w:szCs w:val="24"/>
        </w:rPr>
        <w:t xml:space="preserve"> grade, we will adhere to their late work policy.  This will begin at the start of the second semester.  </w:t>
      </w:r>
    </w:p>
    <w:p w:rsidR="00676225" w:rsidRDefault="00676225" w:rsidP="00676225">
      <w:pPr>
        <w:pStyle w:val="ListParagraph"/>
        <w:numPr>
          <w:ilvl w:val="0"/>
          <w:numId w:val="6"/>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1 day late= 50% off the graded assignment</w:t>
      </w:r>
    </w:p>
    <w:p w:rsidR="00676225" w:rsidRPr="00676225" w:rsidRDefault="00676225" w:rsidP="00676225">
      <w:pPr>
        <w:pStyle w:val="ListParagraph"/>
        <w:numPr>
          <w:ilvl w:val="0"/>
          <w:numId w:val="6"/>
        </w:numP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2 days late will result in zero credit given</w:t>
      </w:r>
      <w:r w:rsidRPr="00676225">
        <w:rPr>
          <w:rFonts w:eastAsia="Times New Roman" w:cstheme="minorHAnsi"/>
          <w:color w:val="000000"/>
          <w:sz w:val="24"/>
          <w:szCs w:val="24"/>
        </w:rPr>
        <w:t xml:space="preserve"> </w:t>
      </w:r>
    </w:p>
    <w:p w:rsidR="00676225" w:rsidRPr="0053266E" w:rsidRDefault="00676225" w:rsidP="00FD36F5">
      <w:pPr>
        <w:shd w:val="clear" w:color="auto" w:fill="FFFFFF"/>
        <w:spacing w:line="240" w:lineRule="auto"/>
        <w:rPr>
          <w:rFonts w:eastAsia="Times New Roman" w:cstheme="minorHAnsi"/>
          <w:color w:val="000000"/>
          <w:sz w:val="24"/>
          <w:szCs w:val="24"/>
        </w:rPr>
      </w:pPr>
      <w:r>
        <w:rPr>
          <w:rFonts w:ascii="Script MT Bold" w:eastAsia="Times New Roman" w:hAnsi="Script MT Bold" w:cs="Times New Roman"/>
          <w:b/>
          <w:color w:val="000000"/>
          <w:sz w:val="24"/>
          <w:szCs w:val="24"/>
        </w:rPr>
        <w:t xml:space="preserve">Classroom Website: </w:t>
      </w:r>
      <w:r>
        <w:rPr>
          <w:rFonts w:eastAsia="Times New Roman" w:cstheme="minorHAnsi"/>
          <w:color w:val="000000"/>
          <w:sz w:val="24"/>
          <w:szCs w:val="24"/>
        </w:rPr>
        <w:t xml:space="preserve">Families will be able to </w:t>
      </w:r>
      <w:r w:rsidR="0053266E">
        <w:rPr>
          <w:rFonts w:eastAsia="Times New Roman" w:cstheme="minorHAnsi"/>
          <w:color w:val="000000"/>
          <w:sz w:val="24"/>
          <w:szCs w:val="24"/>
        </w:rPr>
        <w:t>access</w:t>
      </w:r>
      <w:r>
        <w:rPr>
          <w:rFonts w:eastAsia="Times New Roman" w:cstheme="minorHAnsi"/>
          <w:color w:val="000000"/>
          <w:sz w:val="24"/>
          <w:szCs w:val="24"/>
        </w:rPr>
        <w:t xml:space="preserve"> our classroom website</w:t>
      </w:r>
      <w:r w:rsidR="0053266E">
        <w:rPr>
          <w:rFonts w:eastAsia="Times New Roman" w:cstheme="minorHAnsi"/>
          <w:color w:val="000000"/>
          <w:sz w:val="24"/>
          <w:szCs w:val="24"/>
        </w:rPr>
        <w:t xml:space="preserve"> via </w:t>
      </w:r>
      <w:r w:rsidR="00181CB9">
        <w:rPr>
          <w:rFonts w:eastAsia="Times New Roman" w:cstheme="minorHAnsi"/>
          <w:color w:val="4F81BD" w:themeColor="accent1"/>
          <w:sz w:val="24"/>
          <w:szCs w:val="24"/>
        </w:rPr>
        <w:t>cristalwatkin</w:t>
      </w:r>
      <w:r w:rsidR="0053266E" w:rsidRPr="0053266E">
        <w:rPr>
          <w:rFonts w:eastAsia="Times New Roman" w:cstheme="minorHAnsi"/>
          <w:color w:val="4F81BD" w:themeColor="accent1"/>
          <w:sz w:val="24"/>
          <w:szCs w:val="24"/>
        </w:rPr>
        <w:t>s.weebly.com</w:t>
      </w:r>
      <w:r w:rsidR="0053266E">
        <w:rPr>
          <w:rFonts w:eastAsia="Times New Roman" w:cstheme="minorHAnsi"/>
          <w:color w:val="000000"/>
          <w:sz w:val="24"/>
          <w:szCs w:val="24"/>
        </w:rPr>
        <w:t xml:space="preserve">.  This website will be used in conjunction with RenWeb.  One copy of each assignment will be handed out to every student.  If this assignment is lost, student will be able to print additional copies through the classroom website.  The teacher will not replace or make extra copies of misplaced assignment sheets.  Please check </w:t>
      </w:r>
      <w:r w:rsidR="008F11B2">
        <w:rPr>
          <w:rFonts w:eastAsia="Times New Roman" w:cstheme="minorHAnsi"/>
          <w:color w:val="000000"/>
          <w:sz w:val="24"/>
          <w:szCs w:val="24"/>
        </w:rPr>
        <w:t>on the website</w:t>
      </w:r>
      <w:r w:rsidR="0053266E">
        <w:rPr>
          <w:rFonts w:eastAsia="Times New Roman" w:cstheme="minorHAnsi"/>
          <w:color w:val="000000"/>
          <w:sz w:val="24"/>
          <w:szCs w:val="24"/>
        </w:rPr>
        <w:t xml:space="preserve"> frequently for updates, information in regards to upcoming projects, and pictures of class projects.  </w:t>
      </w:r>
    </w:p>
    <w:p w:rsidR="00676225" w:rsidRDefault="00A365AE" w:rsidP="00FD36F5">
      <w:pPr>
        <w:shd w:val="clear" w:color="auto" w:fill="FFFFFF"/>
        <w:spacing w:line="240" w:lineRule="auto"/>
        <w:rPr>
          <w:rFonts w:ascii="Script MT Bold" w:eastAsia="Times New Roman" w:hAnsi="Script MT Bold" w:cs="Times New Roman"/>
          <w:color w:val="000000"/>
          <w:sz w:val="24"/>
          <w:szCs w:val="24"/>
        </w:rPr>
      </w:pPr>
      <w:r>
        <w:rPr>
          <w:rFonts w:ascii="Script MT Bold" w:eastAsia="Times New Roman" w:hAnsi="Script MT Bold" w:cs="Times New Roman"/>
          <w:color w:val="000000"/>
          <w:sz w:val="24"/>
          <w:szCs w:val="24"/>
        </w:rPr>
        <w:t>Neatness:</w:t>
      </w:r>
    </w:p>
    <w:p w:rsidR="00A365AE" w:rsidRPr="00A365AE" w:rsidRDefault="00A365AE" w:rsidP="00A365AE">
      <w:pPr>
        <w:pStyle w:val="ListParagraph"/>
        <w:numPr>
          <w:ilvl w:val="0"/>
          <w:numId w:val="7"/>
        </w:numPr>
        <w:shd w:val="clear" w:color="auto" w:fill="FFFFFF"/>
        <w:spacing w:line="240" w:lineRule="auto"/>
        <w:rPr>
          <w:rFonts w:ascii="Script MT Bold" w:eastAsia="Times New Roman" w:hAnsi="Script MT Bold" w:cs="Times New Roman"/>
          <w:color w:val="000000"/>
          <w:sz w:val="24"/>
          <w:szCs w:val="24"/>
        </w:rPr>
      </w:pPr>
      <w:r>
        <w:rPr>
          <w:rFonts w:eastAsia="Times New Roman" w:cstheme="minorHAnsi"/>
          <w:color w:val="000000"/>
          <w:sz w:val="24"/>
          <w:szCs w:val="24"/>
        </w:rPr>
        <w:t xml:space="preserve">Illegible assignments will not be accepted.  If I cannot read </w:t>
      </w:r>
      <w:r w:rsidR="008F11B2">
        <w:rPr>
          <w:rFonts w:eastAsia="Times New Roman" w:cstheme="minorHAnsi"/>
          <w:color w:val="000000"/>
          <w:sz w:val="24"/>
          <w:szCs w:val="24"/>
        </w:rPr>
        <w:t>the students</w:t>
      </w:r>
      <w:r>
        <w:rPr>
          <w:rFonts w:eastAsia="Times New Roman" w:cstheme="minorHAnsi"/>
          <w:color w:val="000000"/>
          <w:sz w:val="24"/>
          <w:szCs w:val="24"/>
        </w:rPr>
        <w:t xml:space="preserve"> handwriting</w:t>
      </w:r>
      <w:r w:rsidR="004F45DA">
        <w:rPr>
          <w:rFonts w:eastAsia="Times New Roman" w:cstheme="minorHAnsi"/>
          <w:color w:val="000000"/>
          <w:sz w:val="24"/>
          <w:szCs w:val="24"/>
        </w:rPr>
        <w:t xml:space="preserve"> or assignments are sloppy, it</w:t>
      </w:r>
      <w:r>
        <w:rPr>
          <w:rFonts w:eastAsia="Times New Roman" w:cstheme="minorHAnsi"/>
          <w:color w:val="000000"/>
          <w:sz w:val="24"/>
          <w:szCs w:val="24"/>
        </w:rPr>
        <w:t xml:space="preserve"> will be handed back for the student to redo.  This will result in a late grade on the assignment.  </w:t>
      </w:r>
    </w:p>
    <w:p w:rsidR="00A365AE" w:rsidRPr="00A365AE" w:rsidRDefault="00A365AE" w:rsidP="00A365AE">
      <w:pPr>
        <w:pStyle w:val="ListParagraph"/>
        <w:numPr>
          <w:ilvl w:val="0"/>
          <w:numId w:val="7"/>
        </w:numPr>
        <w:shd w:val="clear" w:color="auto" w:fill="FFFFFF"/>
        <w:spacing w:line="240" w:lineRule="auto"/>
        <w:rPr>
          <w:rFonts w:ascii="Script MT Bold" w:eastAsia="Times New Roman" w:hAnsi="Script MT Bold" w:cs="Times New Roman"/>
          <w:color w:val="000000"/>
          <w:sz w:val="24"/>
          <w:szCs w:val="24"/>
        </w:rPr>
      </w:pPr>
      <w:r>
        <w:rPr>
          <w:rFonts w:eastAsia="Times New Roman" w:cstheme="minorHAnsi"/>
          <w:color w:val="000000"/>
          <w:sz w:val="24"/>
          <w:szCs w:val="24"/>
        </w:rPr>
        <w:t xml:space="preserve">Students will be expected to keep the classroom clean.  All trash will be properly disposed of after each class period before dismissal.  </w:t>
      </w:r>
    </w:p>
    <w:p w:rsidR="00A365AE" w:rsidRDefault="00A365AE" w:rsidP="00FD36F5">
      <w:pPr>
        <w:shd w:val="clear" w:color="auto" w:fill="FFFFFF"/>
        <w:spacing w:line="240" w:lineRule="auto"/>
        <w:rPr>
          <w:rFonts w:ascii="Script MT Bold" w:eastAsia="Times New Roman" w:hAnsi="Script MT Bold" w:cs="Times New Roman"/>
          <w:color w:val="000000"/>
          <w:sz w:val="24"/>
          <w:szCs w:val="24"/>
        </w:rPr>
      </w:pPr>
      <w:r>
        <w:rPr>
          <w:rFonts w:ascii="Script MT Bold" w:eastAsia="Times New Roman" w:hAnsi="Script MT Bold" w:cs="Times New Roman"/>
          <w:color w:val="000000"/>
          <w:sz w:val="24"/>
          <w:szCs w:val="24"/>
        </w:rPr>
        <w:t xml:space="preserve">Speech: </w:t>
      </w:r>
    </w:p>
    <w:p w:rsidR="00A365AE" w:rsidRPr="00A365AE" w:rsidRDefault="00A365AE" w:rsidP="00A365AE">
      <w:pPr>
        <w:pStyle w:val="ListParagraph"/>
        <w:numPr>
          <w:ilvl w:val="0"/>
          <w:numId w:val="8"/>
        </w:numPr>
        <w:shd w:val="clear" w:color="auto" w:fill="FFFFFF"/>
        <w:spacing w:line="240" w:lineRule="auto"/>
        <w:rPr>
          <w:rFonts w:eastAsia="Times New Roman" w:cstheme="minorHAnsi"/>
          <w:color w:val="000000"/>
          <w:sz w:val="24"/>
          <w:szCs w:val="24"/>
        </w:rPr>
      </w:pPr>
      <w:r w:rsidRPr="00A365AE">
        <w:rPr>
          <w:rFonts w:eastAsia="Times New Roman" w:cstheme="minorHAnsi"/>
          <w:color w:val="000000"/>
          <w:sz w:val="24"/>
          <w:szCs w:val="24"/>
        </w:rPr>
        <w:t xml:space="preserve">All conversation must be appropriate.  Students should refrain from slang and derogatory comments about other students or staff.  </w:t>
      </w:r>
    </w:p>
    <w:p w:rsidR="00203B09" w:rsidRDefault="00203B09" w:rsidP="00203B09">
      <w:pPr>
        <w:tabs>
          <w:tab w:val="left" w:pos="360"/>
        </w:tabs>
        <w:rPr>
          <w:sz w:val="24"/>
          <w:szCs w:val="24"/>
        </w:rPr>
      </w:pPr>
    </w:p>
    <w:p w:rsidR="00203B09" w:rsidRDefault="00203B09" w:rsidP="00203B09">
      <w:pPr>
        <w:tabs>
          <w:tab w:val="left" w:pos="360"/>
        </w:tabs>
        <w:rPr>
          <w:sz w:val="24"/>
          <w:szCs w:val="24"/>
        </w:rPr>
      </w:pPr>
    </w:p>
    <w:p w:rsidR="00EE0851" w:rsidRDefault="00EE0851" w:rsidP="00203B09">
      <w:pPr>
        <w:tabs>
          <w:tab w:val="left" w:pos="360"/>
        </w:tabs>
        <w:rPr>
          <w:sz w:val="24"/>
          <w:szCs w:val="24"/>
        </w:rPr>
      </w:pPr>
    </w:p>
    <w:p w:rsidR="00203B09" w:rsidRPr="00203B09" w:rsidRDefault="00FD36F5" w:rsidP="00203B09">
      <w:pPr>
        <w:tabs>
          <w:tab w:val="left" w:pos="360"/>
        </w:tabs>
        <w:rPr>
          <w:sz w:val="24"/>
          <w:szCs w:val="24"/>
        </w:rPr>
      </w:pPr>
      <w:r>
        <w:rPr>
          <w:rFonts w:ascii="Script MT Bold" w:eastAsia="Times New Roman" w:hAnsi="Script MT Bold" w:cs="Times New Roman"/>
          <w:b/>
          <w:color w:val="000000"/>
          <w:sz w:val="24"/>
          <w:szCs w:val="24"/>
        </w:rPr>
        <w:t xml:space="preserve">2 Timothy 3:16- “All scripture is given by inspiration of God, and is profitable for doctrine, for reproof, for correction, for instruction in righteousness.” </w:t>
      </w:r>
    </w:p>
    <w:sectPr w:rsidR="00203B09" w:rsidRPr="00203B09" w:rsidSect="00257E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30AE"/>
    <w:multiLevelType w:val="hybridMultilevel"/>
    <w:tmpl w:val="89A64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12763"/>
    <w:multiLevelType w:val="hybridMultilevel"/>
    <w:tmpl w:val="8EE0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01413"/>
    <w:multiLevelType w:val="hybridMultilevel"/>
    <w:tmpl w:val="A074F2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292B0A"/>
    <w:multiLevelType w:val="hybridMultilevel"/>
    <w:tmpl w:val="D05E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65758"/>
    <w:multiLevelType w:val="hybridMultilevel"/>
    <w:tmpl w:val="1880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50BFE"/>
    <w:multiLevelType w:val="hybridMultilevel"/>
    <w:tmpl w:val="6A3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D17C0"/>
    <w:multiLevelType w:val="hybridMultilevel"/>
    <w:tmpl w:val="DD92A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82B51"/>
    <w:multiLevelType w:val="hybridMultilevel"/>
    <w:tmpl w:val="03F8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C5D4F"/>
    <w:multiLevelType w:val="hybridMultilevel"/>
    <w:tmpl w:val="F148F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BF"/>
    <w:rsid w:val="00024741"/>
    <w:rsid w:val="000613A4"/>
    <w:rsid w:val="00181CB9"/>
    <w:rsid w:val="00203B09"/>
    <w:rsid w:val="00257E08"/>
    <w:rsid w:val="002D6D14"/>
    <w:rsid w:val="00300B11"/>
    <w:rsid w:val="004D34BF"/>
    <w:rsid w:val="004F45DA"/>
    <w:rsid w:val="0053266E"/>
    <w:rsid w:val="005918E4"/>
    <w:rsid w:val="00597429"/>
    <w:rsid w:val="00676225"/>
    <w:rsid w:val="00706C81"/>
    <w:rsid w:val="0075212F"/>
    <w:rsid w:val="008F11B2"/>
    <w:rsid w:val="0097469D"/>
    <w:rsid w:val="00A365AE"/>
    <w:rsid w:val="00B0500A"/>
    <w:rsid w:val="00B92398"/>
    <w:rsid w:val="00BA512E"/>
    <w:rsid w:val="00DB0670"/>
    <w:rsid w:val="00EE0851"/>
    <w:rsid w:val="00FD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1525-AEBC-4553-8C49-455DA185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08"/>
    <w:pPr>
      <w:ind w:left="720"/>
      <w:contextualSpacing/>
    </w:pPr>
  </w:style>
  <w:style w:type="character" w:styleId="Hyperlink">
    <w:name w:val="Hyperlink"/>
    <w:basedOn w:val="DefaultParagraphFont"/>
    <w:uiPriority w:val="99"/>
    <w:unhideWhenUsed/>
    <w:rsid w:val="00597429"/>
    <w:rPr>
      <w:color w:val="0000FF" w:themeColor="hyperlink"/>
      <w:u w:val="single"/>
    </w:rPr>
  </w:style>
  <w:style w:type="paragraph" w:styleId="NormalWeb">
    <w:name w:val="Normal (Web)"/>
    <w:basedOn w:val="Normal"/>
    <w:uiPriority w:val="99"/>
    <w:unhideWhenUsed/>
    <w:rsid w:val="00FD36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68211">
      <w:bodyDiv w:val="1"/>
      <w:marLeft w:val="0"/>
      <w:marRight w:val="0"/>
      <w:marTop w:val="0"/>
      <w:marBottom w:val="0"/>
      <w:divBdr>
        <w:top w:val="none" w:sz="0" w:space="0" w:color="auto"/>
        <w:left w:val="none" w:sz="0" w:space="0" w:color="auto"/>
        <w:bottom w:val="none" w:sz="0" w:space="0" w:color="auto"/>
        <w:right w:val="none" w:sz="0" w:space="0" w:color="auto"/>
      </w:divBdr>
      <w:divsChild>
        <w:div w:id="2076471490">
          <w:marLeft w:val="0"/>
          <w:marRight w:val="0"/>
          <w:marTop w:val="0"/>
          <w:marBottom w:val="0"/>
          <w:divBdr>
            <w:top w:val="none" w:sz="0" w:space="0" w:color="auto"/>
            <w:left w:val="none" w:sz="0" w:space="0" w:color="auto"/>
            <w:bottom w:val="none" w:sz="0" w:space="0" w:color="auto"/>
            <w:right w:val="none" w:sz="0" w:space="0" w:color="auto"/>
          </w:divBdr>
          <w:divsChild>
            <w:div w:id="1692949520">
              <w:marLeft w:val="0"/>
              <w:marRight w:val="0"/>
              <w:marTop w:val="0"/>
              <w:marBottom w:val="0"/>
              <w:divBdr>
                <w:top w:val="none" w:sz="0" w:space="0" w:color="auto"/>
                <w:left w:val="none" w:sz="0" w:space="0" w:color="auto"/>
                <w:bottom w:val="none" w:sz="0" w:space="0" w:color="auto"/>
                <w:right w:val="none" w:sz="0" w:space="0" w:color="auto"/>
              </w:divBdr>
              <w:divsChild>
                <w:div w:id="361634647">
                  <w:marLeft w:val="0"/>
                  <w:marRight w:val="0"/>
                  <w:marTop w:val="0"/>
                  <w:marBottom w:val="0"/>
                  <w:divBdr>
                    <w:top w:val="none" w:sz="0" w:space="0" w:color="auto"/>
                    <w:left w:val="none" w:sz="0" w:space="0" w:color="auto"/>
                    <w:bottom w:val="none" w:sz="0" w:space="0" w:color="auto"/>
                    <w:right w:val="none" w:sz="0" w:space="0" w:color="auto"/>
                  </w:divBdr>
                  <w:divsChild>
                    <w:div w:id="985276659">
                      <w:marLeft w:val="0"/>
                      <w:marRight w:val="0"/>
                      <w:marTop w:val="0"/>
                      <w:marBottom w:val="0"/>
                      <w:divBdr>
                        <w:top w:val="none" w:sz="0" w:space="0" w:color="auto"/>
                        <w:left w:val="none" w:sz="0" w:space="0" w:color="auto"/>
                        <w:bottom w:val="none" w:sz="0" w:space="0" w:color="auto"/>
                        <w:right w:val="none" w:sz="0" w:space="0" w:color="auto"/>
                      </w:divBdr>
                      <w:divsChild>
                        <w:div w:id="846167266">
                          <w:marLeft w:val="0"/>
                          <w:marRight w:val="0"/>
                          <w:marTop w:val="0"/>
                          <w:marBottom w:val="200"/>
                          <w:divBdr>
                            <w:top w:val="none" w:sz="0" w:space="0" w:color="auto"/>
                            <w:left w:val="none" w:sz="0" w:space="0" w:color="auto"/>
                            <w:bottom w:val="none" w:sz="0" w:space="0" w:color="auto"/>
                            <w:right w:val="none" w:sz="0" w:space="0" w:color="auto"/>
                          </w:divBdr>
                        </w:div>
                        <w:div w:id="141241830">
                          <w:marLeft w:val="0"/>
                          <w:marRight w:val="0"/>
                          <w:marTop w:val="0"/>
                          <w:marBottom w:val="200"/>
                          <w:divBdr>
                            <w:top w:val="none" w:sz="0" w:space="0" w:color="auto"/>
                            <w:left w:val="none" w:sz="0" w:space="0" w:color="auto"/>
                            <w:bottom w:val="none" w:sz="0" w:space="0" w:color="auto"/>
                            <w:right w:val="none" w:sz="0" w:space="0" w:color="auto"/>
                          </w:divBdr>
                        </w:div>
                        <w:div w:id="1501000741">
                          <w:marLeft w:val="0"/>
                          <w:marRight w:val="0"/>
                          <w:marTop w:val="0"/>
                          <w:marBottom w:val="200"/>
                          <w:divBdr>
                            <w:top w:val="none" w:sz="0" w:space="0" w:color="auto"/>
                            <w:left w:val="none" w:sz="0" w:space="0" w:color="auto"/>
                            <w:bottom w:val="none" w:sz="0" w:space="0" w:color="auto"/>
                            <w:right w:val="none" w:sz="0" w:space="0" w:color="auto"/>
                          </w:divBdr>
                        </w:div>
                        <w:div w:id="1347363275">
                          <w:marLeft w:val="0"/>
                          <w:marRight w:val="0"/>
                          <w:marTop w:val="0"/>
                          <w:marBottom w:val="200"/>
                          <w:divBdr>
                            <w:top w:val="none" w:sz="0" w:space="0" w:color="auto"/>
                            <w:left w:val="none" w:sz="0" w:space="0" w:color="auto"/>
                            <w:bottom w:val="none" w:sz="0" w:space="0" w:color="auto"/>
                            <w:right w:val="none" w:sz="0" w:space="0" w:color="auto"/>
                          </w:divBdr>
                        </w:div>
                        <w:div w:id="88964585">
                          <w:marLeft w:val="0"/>
                          <w:marRight w:val="0"/>
                          <w:marTop w:val="0"/>
                          <w:marBottom w:val="200"/>
                          <w:divBdr>
                            <w:top w:val="none" w:sz="0" w:space="0" w:color="auto"/>
                            <w:left w:val="none" w:sz="0" w:space="0" w:color="auto"/>
                            <w:bottom w:val="none" w:sz="0" w:space="0" w:color="auto"/>
                            <w:right w:val="none" w:sz="0" w:space="0" w:color="auto"/>
                          </w:divBdr>
                        </w:div>
                        <w:div w:id="2098289235">
                          <w:marLeft w:val="0"/>
                          <w:marRight w:val="0"/>
                          <w:marTop w:val="0"/>
                          <w:marBottom w:val="200"/>
                          <w:divBdr>
                            <w:top w:val="none" w:sz="0" w:space="0" w:color="auto"/>
                            <w:left w:val="none" w:sz="0" w:space="0" w:color="auto"/>
                            <w:bottom w:val="none" w:sz="0" w:space="0" w:color="auto"/>
                            <w:right w:val="none" w:sz="0" w:space="0" w:color="auto"/>
                          </w:divBdr>
                        </w:div>
                        <w:div w:id="844905560">
                          <w:marLeft w:val="0"/>
                          <w:marRight w:val="0"/>
                          <w:marTop w:val="0"/>
                          <w:marBottom w:val="200"/>
                          <w:divBdr>
                            <w:top w:val="none" w:sz="0" w:space="0" w:color="auto"/>
                            <w:left w:val="none" w:sz="0" w:space="0" w:color="auto"/>
                            <w:bottom w:val="none" w:sz="0" w:space="0" w:color="auto"/>
                            <w:right w:val="none" w:sz="0" w:space="0" w:color="auto"/>
                          </w:divBdr>
                        </w:div>
                        <w:div w:id="329605984">
                          <w:marLeft w:val="0"/>
                          <w:marRight w:val="0"/>
                          <w:marTop w:val="0"/>
                          <w:marBottom w:val="200"/>
                          <w:divBdr>
                            <w:top w:val="none" w:sz="0" w:space="0" w:color="auto"/>
                            <w:left w:val="none" w:sz="0" w:space="0" w:color="auto"/>
                            <w:bottom w:val="none" w:sz="0" w:space="0" w:color="auto"/>
                            <w:right w:val="none" w:sz="0" w:space="0" w:color="auto"/>
                          </w:divBdr>
                        </w:div>
                        <w:div w:id="1865710712">
                          <w:marLeft w:val="0"/>
                          <w:marRight w:val="0"/>
                          <w:marTop w:val="0"/>
                          <w:marBottom w:val="200"/>
                          <w:divBdr>
                            <w:top w:val="none" w:sz="0" w:space="0" w:color="auto"/>
                            <w:left w:val="none" w:sz="0" w:space="0" w:color="auto"/>
                            <w:bottom w:val="none" w:sz="0" w:space="0" w:color="auto"/>
                            <w:right w:val="none" w:sz="0" w:space="0" w:color="auto"/>
                          </w:divBdr>
                        </w:div>
                        <w:div w:id="1004555813">
                          <w:marLeft w:val="0"/>
                          <w:marRight w:val="0"/>
                          <w:marTop w:val="0"/>
                          <w:marBottom w:val="200"/>
                          <w:divBdr>
                            <w:top w:val="none" w:sz="0" w:space="0" w:color="auto"/>
                            <w:left w:val="none" w:sz="0" w:space="0" w:color="auto"/>
                            <w:bottom w:val="none" w:sz="0" w:space="0" w:color="auto"/>
                            <w:right w:val="none" w:sz="0" w:space="0" w:color="auto"/>
                          </w:divBdr>
                        </w:div>
                        <w:div w:id="23215489">
                          <w:marLeft w:val="0"/>
                          <w:marRight w:val="0"/>
                          <w:marTop w:val="0"/>
                          <w:marBottom w:val="200"/>
                          <w:divBdr>
                            <w:top w:val="none" w:sz="0" w:space="0" w:color="auto"/>
                            <w:left w:val="none" w:sz="0" w:space="0" w:color="auto"/>
                            <w:bottom w:val="none" w:sz="0" w:space="0" w:color="auto"/>
                            <w:right w:val="none" w:sz="0" w:space="0" w:color="auto"/>
                          </w:divBdr>
                        </w:div>
                        <w:div w:id="294801026">
                          <w:marLeft w:val="0"/>
                          <w:marRight w:val="0"/>
                          <w:marTop w:val="0"/>
                          <w:marBottom w:val="200"/>
                          <w:divBdr>
                            <w:top w:val="none" w:sz="0" w:space="0" w:color="auto"/>
                            <w:left w:val="none" w:sz="0" w:space="0" w:color="auto"/>
                            <w:bottom w:val="none" w:sz="0" w:space="0" w:color="auto"/>
                            <w:right w:val="none" w:sz="0" w:space="0" w:color="auto"/>
                          </w:divBdr>
                        </w:div>
                        <w:div w:id="16365697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AF64-8600-44A4-8E34-4025D06F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 Winters</dc:creator>
  <cp:keywords/>
  <dc:description/>
  <cp:lastModifiedBy>Cristal Watkins</cp:lastModifiedBy>
  <cp:revision>2</cp:revision>
  <cp:lastPrinted>2012-08-09T13:59:00Z</cp:lastPrinted>
  <dcterms:created xsi:type="dcterms:W3CDTF">2014-08-16T19:56:00Z</dcterms:created>
  <dcterms:modified xsi:type="dcterms:W3CDTF">2014-08-16T19:56:00Z</dcterms:modified>
</cp:coreProperties>
</file>